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16B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проведении</w:t>
      </w:r>
    </w:p>
    <w:p w:rsidR="00D8116B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Единого</w:t>
      </w:r>
      <w:r w:rsidRPr="001946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методического дня</w:t>
      </w:r>
    </w:p>
    <w:p w:rsidR="00D8116B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41C9D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85274">
        <w:rPr>
          <w:rFonts w:ascii="Times New Roman" w:eastAsia="Calibri" w:hAnsi="Times New Roman" w:cs="Times New Roman"/>
          <w:b/>
          <w:sz w:val="24"/>
          <w:szCs w:val="24"/>
        </w:rPr>
        <w:t>Реализация успешных практик наставничества: от моделей к результатам</w:t>
      </w:r>
      <w:r w:rsidRPr="00F41C9D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D8116B" w:rsidRPr="00194637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16B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Ощепковская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 № 1</w:t>
      </w:r>
    </w:p>
    <w:p w:rsidR="00D8116B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16B" w:rsidRPr="0045403A" w:rsidRDefault="00D8116B" w:rsidP="00D811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17.03.23 </w:t>
      </w:r>
      <w:r w:rsidRPr="0045403A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D8116B" w:rsidRDefault="00D8116B" w:rsidP="00D811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116B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8116B" w:rsidRPr="00194637" w:rsidRDefault="00D8116B" w:rsidP="00D81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284"/>
        <w:gridCol w:w="2812"/>
        <w:gridCol w:w="2693"/>
      </w:tblGrid>
      <w:tr w:rsidR="00D8116B" w:rsidTr="001E263A">
        <w:tc>
          <w:tcPr>
            <w:tcW w:w="533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2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D8116B" w:rsidTr="001E263A">
        <w:tc>
          <w:tcPr>
            <w:tcW w:w="533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русскому языку, 1 класс, по теме «</w:t>
            </w:r>
            <w:r w:rsidRPr="00F34182">
              <w:rPr>
                <w:rFonts w:ascii="Times New Roman" w:hAnsi="Times New Roman" w:cs="Times New Roman"/>
                <w:sz w:val="24"/>
                <w:szCs w:val="24"/>
              </w:rPr>
              <w:t>Звуки и 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 Условные обозначения звуков»</w:t>
            </w:r>
          </w:p>
          <w:p w:rsidR="00D8116B" w:rsidRPr="008E58C7" w:rsidRDefault="00D8116B" w:rsidP="001E26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69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14.03.23 г</w:t>
            </w:r>
          </w:p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</w:tr>
      <w:tr w:rsidR="00D8116B" w:rsidTr="001E263A">
        <w:tc>
          <w:tcPr>
            <w:tcW w:w="53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кружка</w:t>
            </w:r>
            <w:r w:rsidRPr="00F34182">
              <w:rPr>
                <w:rFonts w:ascii="Times New Roman" w:hAnsi="Times New Roman" w:cs="Times New Roman"/>
                <w:sz w:val="24"/>
                <w:szCs w:val="24"/>
              </w:rPr>
              <w:t xml:space="preserve"> "Занимательный английский язык"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 класс, по теме</w:t>
            </w:r>
            <w:r w:rsidRPr="00F34182">
              <w:rPr>
                <w:rFonts w:ascii="Times New Roman" w:hAnsi="Times New Roman" w:cs="Times New Roman"/>
                <w:sz w:val="24"/>
                <w:szCs w:val="24"/>
              </w:rPr>
              <w:t xml:space="preserve"> "Пасха и пасхальный заяц". Организация наставничества во внеурочной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2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С.А.</w:t>
            </w:r>
          </w:p>
        </w:tc>
        <w:tc>
          <w:tcPr>
            <w:tcW w:w="269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15.03.23 г</w:t>
            </w:r>
          </w:p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D8116B" w:rsidTr="001E263A">
        <w:tc>
          <w:tcPr>
            <w:tcW w:w="533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математике, 5 класс, по теме «</w:t>
            </w:r>
            <w:r w:rsidRPr="00CD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D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2812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9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16.03.23 г</w:t>
            </w:r>
          </w:p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</w:tr>
      <w:tr w:rsidR="00D8116B" w:rsidTr="001E263A">
        <w:tc>
          <w:tcPr>
            <w:tcW w:w="53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D8116B" w:rsidRDefault="00D8116B" w:rsidP="001E26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 по обществознанию, 9 класс, по теме </w:t>
            </w:r>
            <w:r w:rsidR="0050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3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правоотношения</w:t>
            </w:r>
            <w:r w:rsidR="0050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12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Осадчикова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269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17.03.23 г</w:t>
            </w:r>
          </w:p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</w:tr>
      <w:tr w:rsidR="00D8116B" w:rsidTr="001E263A">
        <w:tc>
          <w:tcPr>
            <w:tcW w:w="53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по теме </w:t>
            </w:r>
            <w:r w:rsidRPr="00F41C9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E7A77">
              <w:rPr>
                <w:rFonts w:ascii="Times New Roman" w:eastAsia="Calibri" w:hAnsi="Times New Roman" w:cs="Times New Roman"/>
                <w:sz w:val="24"/>
                <w:szCs w:val="24"/>
              </w:rPr>
              <w:t>ехнологии наставничества в образовательной организации</w:t>
            </w:r>
            <w:r w:rsidRPr="00F41C9D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12" w:type="dxa"/>
          </w:tcPr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Десятова Т.М.</w:t>
            </w:r>
          </w:p>
        </w:tc>
        <w:tc>
          <w:tcPr>
            <w:tcW w:w="269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17.03.23 г</w:t>
            </w:r>
          </w:p>
          <w:p w:rsidR="00D8116B" w:rsidRPr="00194637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 – 14.50</w:t>
            </w:r>
          </w:p>
        </w:tc>
      </w:tr>
      <w:tr w:rsidR="00D8116B" w:rsidTr="001E263A">
        <w:tc>
          <w:tcPr>
            <w:tcW w:w="53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4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812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17.03.23 г</w:t>
            </w:r>
          </w:p>
          <w:p w:rsidR="00D8116B" w:rsidRDefault="00D8116B" w:rsidP="001E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– 15.00</w:t>
            </w:r>
          </w:p>
        </w:tc>
      </w:tr>
    </w:tbl>
    <w:p w:rsidR="00D8116B" w:rsidRDefault="00D8116B" w:rsidP="00D8116B">
      <w:pPr>
        <w:jc w:val="center"/>
      </w:pPr>
    </w:p>
    <w:p w:rsidR="00D8116B" w:rsidRDefault="00D8116B" w:rsidP="00D8116B"/>
    <w:p w:rsidR="00D8116B" w:rsidRDefault="00D8116B" w:rsidP="00D81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1.Открытый урок по русскому языку, 1 класс, по теме «</w:t>
      </w:r>
      <w:r w:rsidRPr="00F34182">
        <w:rPr>
          <w:rFonts w:ascii="Times New Roman" w:hAnsi="Times New Roman" w:cs="Times New Roman"/>
          <w:sz w:val="24"/>
          <w:szCs w:val="24"/>
        </w:rPr>
        <w:t>Звуки и букв</w:t>
      </w:r>
      <w:r>
        <w:rPr>
          <w:rFonts w:ascii="Times New Roman" w:hAnsi="Times New Roman" w:cs="Times New Roman"/>
          <w:sz w:val="24"/>
          <w:szCs w:val="24"/>
        </w:rPr>
        <w:t xml:space="preserve">ы. Условные обозначения звуков», 14.03.23 г,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Нуралинова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D8116B" w:rsidRDefault="00D8116B" w:rsidP="00D81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578073"/>
            <wp:effectExtent l="0" t="0" r="0" b="3175"/>
            <wp:docPr id="1" name="Рисунок 1" descr="C:\Users\user\Desktop\Кадры МО 23 г\ЕМД МАРТ 23 Г\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дры МО 23 г\ЕМД МАРТ 23 Г\1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5" r="5746" b="15821"/>
                    <a:stretch/>
                  </pic:blipFill>
                  <pic:spPr bwMode="auto">
                    <a:xfrm>
                      <a:off x="0" y="0"/>
                      <a:ext cx="2956515" cy="15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2592" cy="1571625"/>
            <wp:effectExtent l="0" t="0" r="0" b="0"/>
            <wp:docPr id="2" name="Рисунок 2" descr="C:\Users\user\Desktop\Кадры МО 23 г\ЕМД МАРТ 23 Г\Урок русского языка 1 класс Нуралинова А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дры МО 23 г\ЕМД МАРТ 23 Г\Урок русского языка 1 класс Нуралинова АМ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59" b="21274"/>
                    <a:stretch/>
                  </pic:blipFill>
                  <pic:spPr bwMode="auto">
                    <a:xfrm>
                      <a:off x="0" y="0"/>
                      <a:ext cx="2841421" cy="157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16B" w:rsidRDefault="00D8116B" w:rsidP="00D8116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30495" cy="2333625"/>
            <wp:effectExtent l="0" t="0" r="3175" b="0"/>
            <wp:docPr id="3" name="Рисунок 3" descr="C:\Users\user\Desktop\Кадры МО 23 г\ЕМД МАРТ 23 Г\Урок русского языка 1 класс Нуралинова АМ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дры МО 23 г\ЕМД МАРТ 23 Г\Урок русского языка 1 класс Нуралинова АМ 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5" t="28726" b="11899"/>
                    <a:stretch/>
                  </pic:blipFill>
                  <pic:spPr bwMode="auto">
                    <a:xfrm>
                      <a:off x="0" y="0"/>
                      <a:ext cx="2129357" cy="233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2336800"/>
            <wp:effectExtent l="0" t="0" r="0" b="6350"/>
            <wp:docPr id="4" name="Рисунок 4" descr="C:\Users\user\Desktop\Кадры МО 23 г\ЕМД МАРТ 23 Г\Урок русского языка 1 класс Нуралинова АМ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дры МО 23 г\ЕМД МАРТ 23 Г\Урок русского языка 1 класс Нуралинова АМ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64" cy="233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16B" w:rsidRDefault="00D8116B" w:rsidP="00D81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Открытое занятие кружка</w:t>
      </w:r>
      <w:r w:rsidRPr="00F34182">
        <w:rPr>
          <w:rFonts w:ascii="Times New Roman" w:hAnsi="Times New Roman" w:cs="Times New Roman"/>
          <w:sz w:val="24"/>
          <w:szCs w:val="24"/>
        </w:rPr>
        <w:t xml:space="preserve"> "Занимательный английский язык"</w:t>
      </w:r>
      <w:r>
        <w:rPr>
          <w:rFonts w:ascii="Times New Roman" w:hAnsi="Times New Roman" w:cs="Times New Roman"/>
          <w:sz w:val="24"/>
          <w:szCs w:val="24"/>
        </w:rPr>
        <w:t>, 5 класс, по теме</w:t>
      </w:r>
      <w:r w:rsidRPr="00F34182">
        <w:rPr>
          <w:rFonts w:ascii="Times New Roman" w:hAnsi="Times New Roman" w:cs="Times New Roman"/>
          <w:sz w:val="24"/>
          <w:szCs w:val="24"/>
        </w:rPr>
        <w:t xml:space="preserve"> "Пасха и пасхальный заяц". Организация наставничества во внеурочной деятельност</w:t>
      </w:r>
      <w:r>
        <w:rPr>
          <w:rFonts w:ascii="Times New Roman" w:hAnsi="Times New Roman" w:cs="Times New Roman"/>
          <w:sz w:val="24"/>
          <w:szCs w:val="24"/>
        </w:rPr>
        <w:t>и, 15.03.23 г, учитель Болдырева С.А.</w:t>
      </w:r>
    </w:p>
    <w:p w:rsidR="00D8116B" w:rsidRDefault="00D8116B" w:rsidP="00D811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2590800"/>
            <wp:effectExtent l="0" t="0" r="9525" b="0"/>
            <wp:docPr id="6" name="Рисунок 6" descr="C:\Users\user\Desktop\Кадры МО 23 г\ЕМД МАРТ 23 Г\Кружок английского языка 5 класс Болдырева С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дры МО 23 г\ЕМД МАРТ 23 Г\Кружок английского языка 5 класс Болдырева СА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22507"/>
                    <a:stretch/>
                  </pic:blipFill>
                  <pic:spPr bwMode="auto">
                    <a:xfrm>
                      <a:off x="0" y="0"/>
                      <a:ext cx="5397790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16B" w:rsidRDefault="00D8116B" w:rsidP="00D811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116B" w:rsidRDefault="00D8116B" w:rsidP="00D81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2323104"/>
            <wp:effectExtent l="0" t="0" r="0" b="1270"/>
            <wp:docPr id="7" name="Рисунок 7" descr="C:\Users\user\Desktop\Кадры МО 23 г\ЕМД МАРТ 23 Г\Кружок английского языка 5 класс Болдырева С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адры МО 23 г\ЕМД МАРТ 23 Г\Кружок английского языка 5 класс Болдырева СА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1" b="16592"/>
                    <a:stretch/>
                  </pic:blipFill>
                  <pic:spPr bwMode="auto">
                    <a:xfrm>
                      <a:off x="0" y="0"/>
                      <a:ext cx="1799895" cy="232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7281" cy="2323303"/>
            <wp:effectExtent l="0" t="0" r="0" b="1270"/>
            <wp:docPr id="8" name="Рисунок 8" descr="C:\Users\user\Desktop\Кадры МО 23 г\ЕМД МАРТ 23 Г\Кружок английского языка 5 класс Болдырева С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адры МО 23 г\ЕМД МАРТ 23 Г\Кружок английского языка 5 класс Болдырева СА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t="17522" r="11218" b="17949"/>
                    <a:stretch/>
                  </pic:blipFill>
                  <pic:spPr bwMode="auto">
                    <a:xfrm>
                      <a:off x="0" y="0"/>
                      <a:ext cx="3676760" cy="232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16B" w:rsidRDefault="00D8116B" w:rsidP="00D8116B">
      <w:pPr>
        <w:rPr>
          <w:rFonts w:ascii="Times New Roman" w:hAnsi="Times New Roman" w:cs="Times New Roman"/>
          <w:sz w:val="24"/>
          <w:szCs w:val="24"/>
        </w:rPr>
      </w:pPr>
    </w:p>
    <w:p w:rsidR="00D8116B" w:rsidRDefault="00D8116B" w:rsidP="00D81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Открытый урок по математике, 5 класс, по теме «</w:t>
      </w:r>
      <w:r w:rsidRPr="00CD2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Обобщающий урок по 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D2A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Десятичные дроби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»», </w:t>
      </w:r>
      <w:r>
        <w:rPr>
          <w:rFonts w:ascii="Times New Roman" w:hAnsi="Times New Roman" w:cs="Times New Roman"/>
          <w:sz w:val="24"/>
          <w:szCs w:val="24"/>
        </w:rPr>
        <w:t xml:space="preserve">16.03.23 г,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8116B" w:rsidRDefault="00D8116B" w:rsidP="00D811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116B" w:rsidRDefault="00D8116B" w:rsidP="00502F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5825" cy="2533650"/>
            <wp:effectExtent l="0" t="0" r="9525" b="0"/>
            <wp:docPr id="9" name="Рисунок 9" descr="C:\Users\user\Desktop\Кадры МО 23 г\ЕМД МАРТ 23 Г\Урок матаматики Чикишева НВ 5 клас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адры МО 23 г\ЕМД МАРТ 23 Г\Урок матаматики Чикишева НВ 5 класс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7" r="20994"/>
                    <a:stretch/>
                  </pic:blipFill>
                  <pic:spPr bwMode="auto">
                    <a:xfrm>
                      <a:off x="0" y="0"/>
                      <a:ext cx="4693317" cy="25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81" w:rsidRDefault="00502F81" w:rsidP="00502F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9ED" w:rsidRDefault="00502F81">
      <w:r>
        <w:rPr>
          <w:noProof/>
          <w:lang w:eastAsia="ru-RU"/>
        </w:rPr>
        <w:drawing>
          <wp:inline distT="0" distB="0" distL="0" distR="0">
            <wp:extent cx="2886075" cy="2677610"/>
            <wp:effectExtent l="0" t="0" r="0" b="8890"/>
            <wp:docPr id="10" name="Рисунок 10" descr="C:\Users\user\Desktop\Кадры МО 23 г\ЕМД МАРТ 23 Г\Урок матаматики Чикишева НВ 5 клас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адры МО 23 г\ЕМД МАРТ 23 Г\Урок матаматики Чикишева НВ 5 класс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3" b="34924"/>
                    <a:stretch/>
                  </pic:blipFill>
                  <pic:spPr bwMode="auto">
                    <a:xfrm>
                      <a:off x="0" y="0"/>
                      <a:ext cx="2892833" cy="26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095500" cy="2643761"/>
            <wp:effectExtent l="0" t="0" r="0" b="4445"/>
            <wp:docPr id="11" name="Рисунок 11" descr="C:\Users\user\Desktop\Кадры МО 23 г\ЕМД МАРТ 23 Г\Урок матаматики Чикишева НВ 5 клас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адры МО 23 г\ЕМД МАРТ 23 Г\Урок матаматики Чикишева НВ 5 класс 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6" b="13831"/>
                    <a:stretch/>
                  </pic:blipFill>
                  <pic:spPr bwMode="auto">
                    <a:xfrm flipH="1">
                      <a:off x="0" y="0"/>
                      <a:ext cx="2097742" cy="264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81" w:rsidRDefault="00502F81" w:rsidP="00502F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4.Открытый урок по обществознанию, 9 класс, по теме «</w:t>
      </w:r>
      <w:r w:rsidRPr="00F341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правоотношения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17.03.23 г,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502F81" w:rsidRDefault="00502F81" w:rsidP="00502F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820" cy="1980925"/>
            <wp:effectExtent l="0" t="0" r="0" b="635"/>
            <wp:docPr id="12" name="Рисунок 12" descr="C:\Users\user\Desktop\Кадры МО 23 г\ЕМД МАРТ 23 Г\Урок обществознания 9 класс Осадчикова НЮ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адры МО 23 г\ЕМД МАРТ 23 Г\Урок обществознания 9 класс Осадчикова НЮ 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66" b="27226"/>
                    <a:stretch/>
                  </pic:blipFill>
                  <pic:spPr bwMode="auto">
                    <a:xfrm>
                      <a:off x="0" y="0"/>
                      <a:ext cx="5092321" cy="198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81" w:rsidRDefault="00502F81" w:rsidP="00502F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F81" w:rsidRDefault="00502F81">
      <w:r>
        <w:rPr>
          <w:noProof/>
          <w:lang w:eastAsia="ru-RU"/>
        </w:rPr>
        <w:drawing>
          <wp:inline distT="0" distB="0" distL="0" distR="0">
            <wp:extent cx="2495550" cy="3313594"/>
            <wp:effectExtent l="0" t="0" r="0" b="1270"/>
            <wp:docPr id="14" name="Рисунок 14" descr="C:\Users\user\Desktop\Кадры МО 23 г\ЕМД МАРТ 23 Г\Урок обществознания 9 класс Осадчикова НЮ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адры МО 23 г\ЕМД МАРТ 23 Г\Урок обществознания 9 класс Осадчикова НЮ 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14" cy="331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84910" cy="3314700"/>
            <wp:effectExtent l="0" t="0" r="0" b="0"/>
            <wp:docPr id="15" name="Рисунок 15" descr="C:\Users\user\Desktop\Кадры МО 23 г\ЕМД МАРТ 23 Г\Урок обществознания 9 класс Осадчикова НЮ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адры МО 23 г\ЕМД МАРТ 23 Г\Урок обществознания 9 класс Осадчикова НЮ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2" b="16667"/>
                    <a:stretch/>
                  </pic:blipFill>
                  <pic:spPr bwMode="auto">
                    <a:xfrm>
                      <a:off x="0" y="0"/>
                      <a:ext cx="3185224" cy="331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81" w:rsidRDefault="00502F81" w:rsidP="00502F81">
      <w:pPr>
        <w:rPr>
          <w:rFonts w:ascii="Times New Roman" w:hAnsi="Times New Roman" w:cs="Times New Roman"/>
          <w:sz w:val="24"/>
          <w:szCs w:val="24"/>
        </w:rPr>
      </w:pPr>
      <w: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Семинар-практикум по теме </w:t>
      </w:r>
      <w:r w:rsidRPr="00F41C9D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DE7A77">
        <w:rPr>
          <w:rFonts w:ascii="Times New Roman" w:eastAsia="Calibri" w:hAnsi="Times New Roman" w:cs="Times New Roman"/>
          <w:sz w:val="24"/>
          <w:szCs w:val="24"/>
        </w:rPr>
        <w:t>ехнологии наставничества в образовательной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17.03.23 г, методист Десятова Т.М.</w:t>
      </w:r>
    </w:p>
    <w:p w:rsidR="006C2F7B" w:rsidRDefault="00502F81" w:rsidP="006C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04022B" wp14:editId="47D3F26E">
            <wp:extent cx="4267200" cy="2639646"/>
            <wp:effectExtent l="0" t="0" r="0" b="8890"/>
            <wp:docPr id="16" name="Рисунок 16" descr="C:\Users\user\Desktop\Кадры МО 23 г\ЕМД МАРТ 23 Г\Семинар-практикум Десятова ТМ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адры МО 23 г\ЕМД МАРТ 23 Г\Семинар-практикум Десятова ТМ 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2"/>
                    <a:stretch/>
                  </pic:blipFill>
                  <pic:spPr bwMode="auto">
                    <a:xfrm>
                      <a:off x="0" y="0"/>
                      <a:ext cx="4264921" cy="263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81" w:rsidRDefault="00502F81" w:rsidP="006C2F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81E44B" wp14:editId="241FF367">
            <wp:extent cx="4248150" cy="2139579"/>
            <wp:effectExtent l="0" t="0" r="0" b="0"/>
            <wp:docPr id="17" name="Рисунок 17" descr="C:\Users\user\Desktop\Кадры МО 23 г\ЕМД МАРТ 23 Г\Семинар-практикум Десятова Т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адры МО 23 г\ЕМД МАРТ 23 Г\Семинар-практикум Десятова ТМ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12572" r="6993" b="8571"/>
                    <a:stretch/>
                  </pic:blipFill>
                  <pic:spPr bwMode="auto">
                    <a:xfrm>
                      <a:off x="0" y="0"/>
                      <a:ext cx="4248551" cy="213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81" w:rsidRDefault="00502F81">
      <w:r>
        <w:rPr>
          <w:noProof/>
          <w:lang w:eastAsia="ru-RU"/>
        </w:rPr>
        <w:lastRenderedPageBreak/>
        <w:drawing>
          <wp:inline distT="0" distB="0" distL="0" distR="0">
            <wp:extent cx="1857375" cy="2083594"/>
            <wp:effectExtent l="0" t="0" r="0" b="0"/>
            <wp:docPr id="18" name="Рисунок 18" descr="C:\Users\user\Desktop\Кадры МО 23 г\ЕМД МАРТ 23 Г\Семинар Десятова Т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адры МО 23 г\ЕМД МАРТ 23 Г\Семинар Десятова ТМ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66"/>
                    <a:stretch/>
                  </pic:blipFill>
                  <pic:spPr bwMode="auto">
                    <a:xfrm>
                      <a:off x="0" y="0"/>
                      <a:ext cx="1857375" cy="208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33784" cy="2148206"/>
            <wp:effectExtent l="0" t="0" r="5080" b="4445"/>
            <wp:docPr id="19" name="Рисунок 19" descr="C:\Users\user\Desktop\Кадры МО 23 г\ЕМД МАРТ 23 Г\Семинар-практикум Десятова ТМ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адры МО 23 г\ЕМД МАРТ 23 Г\Семинар-практикум Десятова ТМ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9" t="19111" b="10938"/>
                    <a:stretch/>
                  </pic:blipFill>
                  <pic:spPr bwMode="auto">
                    <a:xfrm>
                      <a:off x="0" y="0"/>
                      <a:ext cx="2039422" cy="215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6790" cy="2150603"/>
            <wp:effectExtent l="0" t="0" r="0" b="2540"/>
            <wp:docPr id="20" name="Рисунок 20" descr="C:\Users\user\Desktop\Кадры МО 23 г\ЕМД МАРТ 23 Г\Семинар-практикум Десятова ТМ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адры МО 23 г\ЕМД МАРТ 23 Г\Семинар-практикум Десятова ТМ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11298" b="15235"/>
                    <a:stretch/>
                  </pic:blipFill>
                  <pic:spPr bwMode="auto">
                    <a:xfrm>
                      <a:off x="0" y="0"/>
                      <a:ext cx="1969068" cy="215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Формы наставничества. Работа в парах.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Каждой паре необходимо выполнить задания: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>1. Выбрать одну из форм наставничества и охарактеризовать ее по плану: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>- актуальность,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>- цели и задачи каждой из сторон,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ожидаемые результаты и формы оценки эффективности программы. 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>2. Заполнить таблицу.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F7B">
        <w:rPr>
          <w:rFonts w:ascii="Times New Roman" w:eastAsia="Calibri" w:hAnsi="Times New Roman" w:cs="Times New Roman"/>
          <w:color w:val="000000"/>
          <w:sz w:val="24"/>
          <w:szCs w:val="24"/>
        </w:rPr>
        <w:t>3. Выступить с результатами работы.</w:t>
      </w:r>
    </w:p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39"/>
        <w:gridCol w:w="3082"/>
        <w:gridCol w:w="3450"/>
      </w:tblGrid>
      <w:tr w:rsidR="006C2F7B" w:rsidRPr="006C2F7B" w:rsidTr="00D42958">
        <w:tc>
          <w:tcPr>
            <w:tcW w:w="10137" w:type="dxa"/>
            <w:gridSpan w:val="3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Форма наставничества «учитель - учитель»</w:t>
            </w:r>
          </w:p>
        </w:tc>
      </w:tr>
      <w:tr w:rsidR="006C2F7B" w:rsidRPr="006C2F7B" w:rsidTr="00D42958">
        <w:tc>
          <w:tcPr>
            <w:tcW w:w="3227" w:type="dxa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3260" w:type="dxa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3650" w:type="dxa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6C2F7B" w:rsidRPr="006C2F7B" w:rsidTr="00D42958">
        <w:tc>
          <w:tcPr>
            <w:tcW w:w="3227" w:type="dxa"/>
          </w:tcPr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Молодые учителя нуждаются в личностной и профессиональной поддержке. Наибольшие трудности вызывает психологическая адаптация, формирование собственной позиции и системы преподавания, выстраивание гармоничных отношений с педагогическим коллективом, родительским и ученическим сообществом. Именно в этот момент педагогам необходима максимальная поддержка, способная снизить риск смены молодым специалистом сферы деятельности.</w:t>
            </w:r>
          </w:p>
        </w:tc>
        <w:tc>
          <w:tcPr>
            <w:tcW w:w="3260" w:type="dxa"/>
          </w:tcPr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Цель: успешное закрепление в должности педагога молодого специалиста, повышение его профессионального уровня.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формирование потребности заниматься анализом       результатов своей   профессиональной   деятельности;  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развитие   интереса  к методике построения и организации результативного учебного процесса;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творческое использование передового педагогического опыта в своей деятельности.</w:t>
            </w:r>
          </w:p>
        </w:tc>
        <w:tc>
          <w:tcPr>
            <w:tcW w:w="3650" w:type="dxa"/>
          </w:tcPr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включенность молодых специалистов в педагогическую работу,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развитие личного, творческого и педагогического потенциала,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повышение                    уровня     удовлетворенности     собственной     работой и улучшение психоэмоционального состояния,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качественный рост успеваемости и улучшение поведения в подшефных классах,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сокращение                 числа  конфликтов  с   педагогическим  и   родительским сообществами,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рост числа собственных профессиональных работ: статей, исследований, методических практик молодого специалиста.</w:t>
            </w:r>
          </w:p>
        </w:tc>
      </w:tr>
    </w:tbl>
    <w:p w:rsidR="006C2F7B" w:rsidRPr="006C2F7B" w:rsidRDefault="006C2F7B" w:rsidP="006C2F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67"/>
        <w:gridCol w:w="3067"/>
        <w:gridCol w:w="3237"/>
      </w:tblGrid>
      <w:tr w:rsidR="006C2F7B" w:rsidRPr="006C2F7B" w:rsidTr="00D42958">
        <w:tc>
          <w:tcPr>
            <w:tcW w:w="10137" w:type="dxa"/>
            <w:gridSpan w:val="3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Форма наставничества «ученик - ученик»</w:t>
            </w:r>
          </w:p>
        </w:tc>
      </w:tr>
      <w:tr w:rsidR="006C2F7B" w:rsidRPr="006C2F7B" w:rsidTr="00D42958">
        <w:tc>
          <w:tcPr>
            <w:tcW w:w="3510" w:type="dxa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3248" w:type="dxa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3379" w:type="dxa"/>
          </w:tcPr>
          <w:p w:rsidR="006C2F7B" w:rsidRPr="006C2F7B" w:rsidRDefault="006C2F7B" w:rsidP="006C2F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6C2F7B" w:rsidRPr="006C2F7B" w:rsidTr="00D42958">
        <w:tc>
          <w:tcPr>
            <w:tcW w:w="3510" w:type="dxa"/>
          </w:tcPr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настоящее время остро </w:t>
            </w: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стоит вопрос по формированию «школьного сообщества» для решения сразу нескольких задач: от подготовки будущих наставников до мотивации всех участников наставнических отношений. Сообщество предполагает активное сотрудничество в процессе творческого решения всех проблем – </w:t>
            </w:r>
            <w:proofErr w:type="gramStart"/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образовательных до поведенческих. Процесс формирования школьного сообщества базируется на принципах эффективности школы, лидерства, коллегиальности, демократии и, что немаловажно, интереса обучающихся друг к другу. </w:t>
            </w:r>
          </w:p>
        </w:tc>
        <w:tc>
          <w:tcPr>
            <w:tcW w:w="3248" w:type="dxa"/>
          </w:tcPr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Цель: разносторонняя </w:t>
            </w: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поддержка обучающегося с особыми образовательными / социальными потребностями либо временная помощь в адаптации к новым условиям обучения.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помощь   в  реализации     лидерского     потенциала,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оказание помощи в адаптации к новым условиям среды,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создание комфортных условий и  коммуникаций внутри образовательной организации,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формирование устойчивого школьного сообщества.</w:t>
            </w:r>
          </w:p>
        </w:tc>
        <w:tc>
          <w:tcPr>
            <w:tcW w:w="3379" w:type="dxa"/>
          </w:tcPr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высокий уровень </w:t>
            </w: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включенности   </w:t>
            </w:r>
            <w:proofErr w:type="gramStart"/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   все   культурные и образовательные мероприятия школы, 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повышение успеваемости и улучшение психоэмоционального фона внутри школы,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численный рост посещаемости кружков, спортивных секций,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снижение числа учеников, состоящих    на    учете,</w:t>
            </w:r>
          </w:p>
          <w:p w:rsidR="006C2F7B" w:rsidRPr="006C2F7B" w:rsidRDefault="006C2F7B" w:rsidP="006C2F7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снижение   числа    жалоб    от    родителей    и    учителей,    связанных с социальной   незащищенностью    и    конфликтами    внутри    класса и школы.</w:t>
            </w:r>
          </w:p>
        </w:tc>
      </w:tr>
    </w:tbl>
    <w:p w:rsidR="006C2F7B" w:rsidRPr="006C2F7B" w:rsidRDefault="006C2F7B" w:rsidP="006C2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2F7B" w:rsidRPr="006C2F7B" w:rsidRDefault="006C2F7B" w:rsidP="006C2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6C2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</w:t>
      </w:r>
      <w:r w:rsidRPr="006C2F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итогов.</w:t>
      </w:r>
    </w:p>
    <w:p w:rsidR="006C2F7B" w:rsidRPr="006C2F7B" w:rsidRDefault="006C2F7B" w:rsidP="006C2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6C2F7B" w:rsidRPr="006C2F7B" w:rsidRDefault="006C2F7B" w:rsidP="006C2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C2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разные модели наставничества в педагогическом коллективе.</w:t>
      </w:r>
    </w:p>
    <w:p w:rsidR="006C2F7B" w:rsidRPr="006C2F7B" w:rsidRDefault="006C2F7B" w:rsidP="006C2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C2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к сведению всем учителям - предметникам  формы наставничества, как один из важнейших инструментов передачи социально значимого, профессионального и личностного опыта системы смыслов и ценностей новым поколениям педагогических работников.</w:t>
      </w:r>
    </w:p>
    <w:p w:rsidR="006C2F7B" w:rsidRPr="006C2F7B" w:rsidRDefault="006C2F7B" w:rsidP="006C2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C2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с целью повышения успеваемости и улучшения психоэмоционального фона в классном коллективе использовать форму наставничества «ученик-ученик».</w:t>
      </w:r>
    </w:p>
    <w:p w:rsidR="006C2F7B" w:rsidRDefault="006C2F7B" w:rsidP="006C2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F7B" w:rsidRPr="006C2F7B" w:rsidRDefault="006C2F7B" w:rsidP="006C2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Методист:                          Е.П.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2F7B" w:rsidRDefault="006C2F7B">
      <w:bookmarkStart w:id="0" w:name="_GoBack"/>
      <w:bookmarkEnd w:id="0"/>
    </w:p>
    <w:sectPr w:rsidR="006C2F7B" w:rsidSect="006C2F7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B067D"/>
    <w:multiLevelType w:val="hybridMultilevel"/>
    <w:tmpl w:val="D8B8BFC2"/>
    <w:lvl w:ilvl="0" w:tplc="4C7226E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3C"/>
    <w:rsid w:val="001E263A"/>
    <w:rsid w:val="00502F81"/>
    <w:rsid w:val="006C2F7B"/>
    <w:rsid w:val="006D79ED"/>
    <w:rsid w:val="0082753C"/>
    <w:rsid w:val="00D8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16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C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C2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16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C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C2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2023-03-21T04:08:00Z</dcterms:created>
  <dcterms:modified xsi:type="dcterms:W3CDTF">2023-03-21T04:32:00Z</dcterms:modified>
</cp:coreProperties>
</file>